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50" w:rsidRPr="000632C9" w:rsidRDefault="003D4D50" w:rsidP="003D4D50">
      <w:pPr>
        <w:pStyle w:val="Normal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0632C9">
        <w:rPr>
          <w:rFonts w:ascii="Garamond" w:hAnsi="Garamond"/>
          <w:sz w:val="26"/>
          <w:szCs w:val="26"/>
        </w:rPr>
        <w:t xml:space="preserve">O </w:t>
      </w:r>
      <w:hyperlink r:id="rId6" w:history="1">
        <w:r w:rsidRPr="000632C9">
          <w:rPr>
            <w:rStyle w:val="Forte"/>
            <w:rFonts w:ascii="Garamond" w:hAnsi="Garamond"/>
            <w:sz w:val="26"/>
            <w:szCs w:val="26"/>
            <w:u w:val="single"/>
          </w:rPr>
          <w:t>triângulo</w:t>
        </w:r>
      </w:hyperlink>
      <w:r w:rsidRPr="000632C9">
        <w:rPr>
          <w:rFonts w:ascii="Garamond" w:hAnsi="Garamond"/>
          <w:sz w:val="26"/>
          <w:szCs w:val="26"/>
        </w:rPr>
        <w:t xml:space="preserve"> é a figura mais simples e uma das mais importantes da </w:t>
      </w:r>
      <w:hyperlink r:id="rId7" w:history="1">
        <w:r w:rsidRPr="000632C9">
          <w:rPr>
            <w:rStyle w:val="Hyperlink"/>
            <w:rFonts w:ascii="Garamond" w:hAnsi="Garamond"/>
            <w:sz w:val="26"/>
            <w:szCs w:val="26"/>
          </w:rPr>
          <w:t>Geometria</w:t>
        </w:r>
      </w:hyperlink>
      <w:r w:rsidRPr="000632C9">
        <w:rPr>
          <w:rFonts w:ascii="Garamond" w:hAnsi="Garamond"/>
          <w:sz w:val="26"/>
          <w:szCs w:val="26"/>
        </w:rPr>
        <w:t xml:space="preserve">. Ele possui propriedades e definições de acordo com o tamanho de seus lados e a medida dos </w:t>
      </w:r>
      <w:hyperlink r:id="rId8" w:history="1">
        <w:r w:rsidRPr="000632C9">
          <w:rPr>
            <w:rStyle w:val="Hyperlink"/>
            <w:rFonts w:ascii="Garamond" w:hAnsi="Garamond"/>
            <w:sz w:val="26"/>
            <w:szCs w:val="26"/>
          </w:rPr>
          <w:t>ângulos</w:t>
        </w:r>
      </w:hyperlink>
      <w:r w:rsidRPr="000632C9">
        <w:rPr>
          <w:rFonts w:ascii="Garamond" w:hAnsi="Garamond"/>
          <w:sz w:val="26"/>
          <w:szCs w:val="26"/>
        </w:rPr>
        <w:t xml:space="preserve"> </w:t>
      </w:r>
      <w:hyperlink r:id="rId9" w:history="1">
        <w:r w:rsidRPr="000632C9">
          <w:rPr>
            <w:rStyle w:val="Hyperlink"/>
            <w:rFonts w:ascii="Garamond" w:hAnsi="Garamond"/>
            <w:sz w:val="26"/>
            <w:szCs w:val="26"/>
          </w:rPr>
          <w:t>internos</w:t>
        </w:r>
      </w:hyperlink>
      <w:r w:rsidRPr="000632C9">
        <w:rPr>
          <w:rFonts w:ascii="Garamond" w:hAnsi="Garamond"/>
          <w:sz w:val="26"/>
          <w:szCs w:val="26"/>
        </w:rPr>
        <w:t xml:space="preserve">. Quanto aos lados, o </w:t>
      </w:r>
      <w:r w:rsidRPr="000632C9">
        <w:rPr>
          <w:rStyle w:val="Forte"/>
          <w:rFonts w:ascii="Garamond" w:hAnsi="Garamond"/>
          <w:sz w:val="26"/>
          <w:szCs w:val="26"/>
        </w:rPr>
        <w:t>triângulo</w:t>
      </w:r>
      <w:r w:rsidRPr="000632C9">
        <w:rPr>
          <w:rFonts w:ascii="Garamond" w:hAnsi="Garamond"/>
          <w:sz w:val="26"/>
          <w:szCs w:val="26"/>
        </w:rPr>
        <w:t xml:space="preserve"> pode ser classificado da seguinte forma:</w:t>
      </w:r>
    </w:p>
    <w:p w:rsidR="003D4D50" w:rsidRPr="000632C9" w:rsidRDefault="003D4D50" w:rsidP="003D4D50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jc w:val="both"/>
        <w:rPr>
          <w:rFonts w:ascii="Garamond" w:hAnsi="Garamond"/>
          <w:sz w:val="26"/>
          <w:szCs w:val="26"/>
        </w:rPr>
      </w:pPr>
      <w:r w:rsidRPr="000632C9">
        <w:rPr>
          <w:rStyle w:val="Forte"/>
          <w:rFonts w:ascii="Garamond" w:hAnsi="Garamond"/>
          <w:sz w:val="26"/>
          <w:szCs w:val="26"/>
          <w:u w:val="single"/>
        </w:rPr>
        <w:t>Equilátero</w:t>
      </w:r>
      <w:r w:rsidRPr="000632C9">
        <w:rPr>
          <w:rStyle w:val="Forte"/>
          <w:rFonts w:ascii="Garamond" w:hAnsi="Garamond"/>
          <w:sz w:val="26"/>
          <w:szCs w:val="26"/>
        </w:rPr>
        <w:t>:</w:t>
      </w:r>
      <w:r w:rsidRPr="000632C9">
        <w:rPr>
          <w:rFonts w:ascii="Garamond" w:hAnsi="Garamond"/>
          <w:sz w:val="26"/>
          <w:szCs w:val="26"/>
        </w:rPr>
        <w:t xml:space="preserve"> </w:t>
      </w:r>
      <w:r w:rsidRPr="000632C9">
        <w:rPr>
          <w:rStyle w:val="nfase"/>
          <w:rFonts w:ascii="Garamond" w:hAnsi="Garamond"/>
          <w:sz w:val="26"/>
          <w:szCs w:val="26"/>
        </w:rPr>
        <w:t>possui todos os lados com medidas iguais.</w:t>
      </w:r>
    </w:p>
    <w:p w:rsidR="003D4D50" w:rsidRPr="000632C9" w:rsidRDefault="003D4D50" w:rsidP="003D4D50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jc w:val="both"/>
        <w:rPr>
          <w:rFonts w:ascii="Garamond" w:hAnsi="Garamond"/>
          <w:sz w:val="26"/>
          <w:szCs w:val="26"/>
        </w:rPr>
      </w:pPr>
      <w:r w:rsidRPr="000632C9">
        <w:rPr>
          <w:rStyle w:val="nfase"/>
          <w:rFonts w:ascii="Garamond" w:hAnsi="Garamond"/>
          <w:b/>
          <w:bCs/>
          <w:sz w:val="26"/>
          <w:szCs w:val="26"/>
        </w:rPr>
        <w:t>I</w:t>
      </w:r>
      <w:r w:rsidRPr="000632C9">
        <w:rPr>
          <w:rStyle w:val="Forte"/>
          <w:rFonts w:ascii="Garamond" w:hAnsi="Garamond"/>
          <w:sz w:val="26"/>
          <w:szCs w:val="26"/>
          <w:u w:val="single"/>
        </w:rPr>
        <w:t>sósceles</w:t>
      </w:r>
      <w:r w:rsidRPr="000632C9">
        <w:rPr>
          <w:rStyle w:val="Forte"/>
          <w:rFonts w:ascii="Garamond" w:hAnsi="Garamond"/>
          <w:sz w:val="26"/>
          <w:szCs w:val="26"/>
        </w:rPr>
        <w:t>:</w:t>
      </w:r>
      <w:r w:rsidRPr="000632C9">
        <w:rPr>
          <w:rStyle w:val="nfase"/>
          <w:rFonts w:ascii="Garamond" w:hAnsi="Garamond"/>
          <w:sz w:val="26"/>
          <w:szCs w:val="26"/>
        </w:rPr>
        <w:t xml:space="preserve"> possui dois lados com medidas iguais.</w:t>
      </w:r>
    </w:p>
    <w:p w:rsidR="003D4D50" w:rsidRPr="000632C9" w:rsidRDefault="003D4D50" w:rsidP="003D4D50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jc w:val="both"/>
        <w:rPr>
          <w:rFonts w:ascii="Garamond" w:hAnsi="Garamond"/>
          <w:sz w:val="26"/>
          <w:szCs w:val="26"/>
        </w:rPr>
      </w:pPr>
      <w:r w:rsidRPr="000632C9">
        <w:rPr>
          <w:rStyle w:val="Forte"/>
          <w:rFonts w:ascii="Garamond" w:hAnsi="Garamond"/>
          <w:sz w:val="26"/>
          <w:szCs w:val="26"/>
          <w:u w:val="single"/>
        </w:rPr>
        <w:t>Escaleno</w:t>
      </w:r>
      <w:r w:rsidRPr="000632C9">
        <w:rPr>
          <w:rStyle w:val="Forte"/>
          <w:rFonts w:ascii="Garamond" w:hAnsi="Garamond"/>
          <w:sz w:val="26"/>
          <w:szCs w:val="26"/>
        </w:rPr>
        <w:t>:</w:t>
      </w:r>
      <w:r w:rsidRPr="000632C9">
        <w:rPr>
          <w:rFonts w:ascii="Garamond" w:hAnsi="Garamond"/>
          <w:sz w:val="26"/>
          <w:szCs w:val="26"/>
        </w:rPr>
        <w:t xml:space="preserve"> </w:t>
      </w:r>
      <w:r w:rsidRPr="000632C9">
        <w:rPr>
          <w:rStyle w:val="nfase"/>
          <w:rFonts w:ascii="Garamond" w:hAnsi="Garamond"/>
          <w:sz w:val="26"/>
          <w:szCs w:val="26"/>
        </w:rPr>
        <w:t>possui todos os lados com medidas diferentes.</w:t>
      </w:r>
    </w:p>
    <w:p w:rsidR="003D4D50" w:rsidRPr="000632C9" w:rsidRDefault="003D4D50" w:rsidP="003D4D50">
      <w:pPr>
        <w:pStyle w:val="Normal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0632C9">
        <w:rPr>
          <w:rFonts w:ascii="Garamond" w:hAnsi="Garamond"/>
          <w:sz w:val="26"/>
          <w:szCs w:val="26"/>
        </w:rPr>
        <w:t xml:space="preserve">Quanto aos </w:t>
      </w:r>
      <w:r w:rsidRPr="000632C9">
        <w:rPr>
          <w:rStyle w:val="Forte"/>
          <w:rFonts w:ascii="Garamond" w:hAnsi="Garamond"/>
          <w:sz w:val="26"/>
          <w:szCs w:val="26"/>
        </w:rPr>
        <w:t>ângulos</w:t>
      </w:r>
      <w:r w:rsidRPr="000632C9">
        <w:rPr>
          <w:rFonts w:ascii="Garamond" w:hAnsi="Garamond"/>
          <w:sz w:val="26"/>
          <w:szCs w:val="26"/>
        </w:rPr>
        <w:t>, o triângulo pode ser:</w:t>
      </w:r>
    </w:p>
    <w:p w:rsidR="003D4D50" w:rsidRPr="000632C9" w:rsidRDefault="003D4D50" w:rsidP="003D4D50">
      <w:pPr>
        <w:pStyle w:val="NormalWeb"/>
        <w:numPr>
          <w:ilvl w:val="0"/>
          <w:numId w:val="2"/>
        </w:numPr>
        <w:spacing w:before="0" w:beforeAutospacing="0" w:after="0" w:afterAutospacing="0"/>
        <w:ind w:left="600"/>
        <w:jc w:val="both"/>
        <w:rPr>
          <w:rFonts w:ascii="Garamond" w:hAnsi="Garamond"/>
          <w:sz w:val="26"/>
          <w:szCs w:val="26"/>
        </w:rPr>
      </w:pPr>
      <w:proofErr w:type="spellStart"/>
      <w:r w:rsidRPr="000632C9">
        <w:rPr>
          <w:rStyle w:val="Forte"/>
          <w:rFonts w:ascii="Garamond" w:hAnsi="Garamond"/>
          <w:sz w:val="26"/>
          <w:szCs w:val="26"/>
          <w:u w:val="single"/>
        </w:rPr>
        <w:t>Acutângulo</w:t>
      </w:r>
      <w:proofErr w:type="spellEnd"/>
      <w:r w:rsidRPr="000632C9">
        <w:rPr>
          <w:rStyle w:val="Forte"/>
          <w:rFonts w:ascii="Garamond" w:hAnsi="Garamond"/>
          <w:sz w:val="26"/>
          <w:szCs w:val="26"/>
        </w:rPr>
        <w:t>:</w:t>
      </w:r>
      <w:r w:rsidRPr="000632C9">
        <w:rPr>
          <w:rFonts w:ascii="Garamond" w:hAnsi="Garamond"/>
          <w:sz w:val="26"/>
          <w:szCs w:val="26"/>
        </w:rPr>
        <w:t xml:space="preserve"> </w:t>
      </w:r>
      <w:r w:rsidRPr="000632C9">
        <w:rPr>
          <w:rStyle w:val="nfase"/>
          <w:rFonts w:ascii="Garamond" w:hAnsi="Garamond"/>
          <w:sz w:val="26"/>
          <w:szCs w:val="26"/>
        </w:rPr>
        <w:t>possui os ângulos internos com medidas menores que 90º.</w:t>
      </w:r>
    </w:p>
    <w:p w:rsidR="003D4D50" w:rsidRPr="000632C9" w:rsidRDefault="003D4D50" w:rsidP="003D4D50">
      <w:pPr>
        <w:pStyle w:val="NormalWeb"/>
        <w:numPr>
          <w:ilvl w:val="0"/>
          <w:numId w:val="2"/>
        </w:numPr>
        <w:spacing w:before="0" w:beforeAutospacing="0" w:after="0" w:afterAutospacing="0"/>
        <w:ind w:left="600"/>
        <w:jc w:val="both"/>
        <w:rPr>
          <w:rFonts w:ascii="Garamond" w:hAnsi="Garamond"/>
          <w:sz w:val="26"/>
          <w:szCs w:val="26"/>
        </w:rPr>
      </w:pPr>
      <w:r w:rsidRPr="000632C9">
        <w:rPr>
          <w:rStyle w:val="Forte"/>
          <w:rFonts w:ascii="Garamond" w:hAnsi="Garamond"/>
          <w:sz w:val="26"/>
          <w:szCs w:val="26"/>
          <w:u w:val="single"/>
        </w:rPr>
        <w:t>Obtusângulo</w:t>
      </w:r>
      <w:r w:rsidRPr="000632C9">
        <w:rPr>
          <w:rStyle w:val="Forte"/>
          <w:rFonts w:ascii="Garamond" w:hAnsi="Garamond"/>
          <w:sz w:val="26"/>
          <w:szCs w:val="26"/>
        </w:rPr>
        <w:t>:</w:t>
      </w:r>
      <w:r w:rsidRPr="000632C9">
        <w:rPr>
          <w:rFonts w:ascii="Garamond" w:hAnsi="Garamond"/>
          <w:sz w:val="26"/>
          <w:szCs w:val="26"/>
        </w:rPr>
        <w:t xml:space="preserve"> </w:t>
      </w:r>
      <w:r w:rsidRPr="000632C9">
        <w:rPr>
          <w:rStyle w:val="nfase"/>
          <w:rFonts w:ascii="Garamond" w:hAnsi="Garamond"/>
          <w:sz w:val="26"/>
          <w:szCs w:val="26"/>
        </w:rPr>
        <w:t>possui um dos ângulos com medida maior que 90º.</w:t>
      </w:r>
    </w:p>
    <w:p w:rsidR="003D4D50" w:rsidRPr="000632C9" w:rsidRDefault="003D4D50" w:rsidP="003D4D50">
      <w:pPr>
        <w:pStyle w:val="NormalWeb"/>
        <w:numPr>
          <w:ilvl w:val="0"/>
          <w:numId w:val="2"/>
        </w:numPr>
        <w:spacing w:before="0" w:beforeAutospacing="0" w:after="0" w:afterAutospacing="0"/>
        <w:ind w:left="600"/>
        <w:jc w:val="both"/>
        <w:rPr>
          <w:rFonts w:ascii="Garamond" w:hAnsi="Garamond"/>
          <w:sz w:val="26"/>
          <w:szCs w:val="26"/>
        </w:rPr>
      </w:pPr>
      <w:r w:rsidRPr="000632C9">
        <w:rPr>
          <w:rStyle w:val="Forte"/>
          <w:rFonts w:ascii="Garamond" w:hAnsi="Garamond"/>
          <w:sz w:val="26"/>
          <w:szCs w:val="26"/>
          <w:u w:val="single"/>
        </w:rPr>
        <w:t>Retângulo</w:t>
      </w:r>
      <w:r w:rsidRPr="000632C9">
        <w:rPr>
          <w:rStyle w:val="Forte"/>
          <w:rFonts w:ascii="Garamond" w:hAnsi="Garamond"/>
          <w:sz w:val="26"/>
          <w:szCs w:val="26"/>
        </w:rPr>
        <w:t>:</w:t>
      </w:r>
      <w:r w:rsidRPr="000632C9">
        <w:rPr>
          <w:rFonts w:ascii="Garamond" w:hAnsi="Garamond"/>
          <w:sz w:val="26"/>
          <w:szCs w:val="26"/>
        </w:rPr>
        <w:t xml:space="preserve"> </w:t>
      </w:r>
      <w:r w:rsidRPr="000632C9">
        <w:rPr>
          <w:rStyle w:val="nfase"/>
          <w:rFonts w:ascii="Garamond" w:hAnsi="Garamond"/>
          <w:sz w:val="26"/>
          <w:szCs w:val="26"/>
        </w:rPr>
        <w:t>possui um ângulo com medida de 90º, chamado de ângulo reto.</w:t>
      </w:r>
    </w:p>
    <w:p w:rsidR="003D4D50" w:rsidRDefault="003D4D50" w:rsidP="003D4D50">
      <w:pPr>
        <w:pStyle w:val="Normal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0632C9">
        <w:rPr>
          <w:rFonts w:ascii="Garamond" w:hAnsi="Garamond"/>
          <w:sz w:val="26"/>
          <w:szCs w:val="26"/>
        </w:rPr>
        <w:t xml:space="preserve">No </w:t>
      </w:r>
      <w:hyperlink r:id="rId10" w:history="1">
        <w:r w:rsidRPr="000632C9">
          <w:rPr>
            <w:rStyle w:val="Hyperlink"/>
            <w:rFonts w:ascii="Garamond" w:hAnsi="Garamond"/>
            <w:sz w:val="26"/>
            <w:szCs w:val="26"/>
          </w:rPr>
          <w:t>triângulo retângulo</w:t>
        </w:r>
      </w:hyperlink>
      <w:r w:rsidRPr="000632C9">
        <w:rPr>
          <w:rFonts w:ascii="Garamond" w:hAnsi="Garamond"/>
          <w:sz w:val="26"/>
          <w:szCs w:val="26"/>
        </w:rPr>
        <w:t xml:space="preserve">, existem algumas importantes relações. Uma delas é o </w:t>
      </w:r>
      <w:hyperlink r:id="rId11" w:history="1">
        <w:r w:rsidRPr="000632C9">
          <w:rPr>
            <w:rStyle w:val="Forte"/>
            <w:rFonts w:ascii="Garamond" w:hAnsi="Garamond"/>
            <w:sz w:val="26"/>
            <w:szCs w:val="26"/>
            <w:u w:val="single"/>
          </w:rPr>
          <w:t>Teorema de Pitágoras</w:t>
        </w:r>
      </w:hyperlink>
      <w:r w:rsidRPr="000632C9">
        <w:rPr>
          <w:rFonts w:ascii="Garamond" w:hAnsi="Garamond"/>
          <w:sz w:val="26"/>
          <w:szCs w:val="26"/>
        </w:rPr>
        <w:t xml:space="preserve">, que diz o seguinte: </w:t>
      </w:r>
      <w:r w:rsidRPr="000632C9">
        <w:rPr>
          <w:rStyle w:val="nfase"/>
          <w:rFonts w:ascii="Garamond" w:hAnsi="Garamond"/>
          <w:sz w:val="26"/>
          <w:szCs w:val="26"/>
        </w:rPr>
        <w:t>“a soma dos quadrados dos catetos é igual ao quadrado da hipotenusa”</w:t>
      </w:r>
      <w:r w:rsidRPr="000632C9">
        <w:rPr>
          <w:rFonts w:ascii="Garamond" w:hAnsi="Garamond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6204"/>
      </w:tblGrid>
      <w:tr w:rsidR="003D4D50" w:rsidRPr="00796885" w:rsidTr="009C0489">
        <w:tc>
          <w:tcPr>
            <w:tcW w:w="5456" w:type="dxa"/>
            <w:shd w:val="clear" w:color="auto" w:fill="auto"/>
          </w:tcPr>
          <w:p w:rsidR="003D4D50" w:rsidRPr="00796885" w:rsidRDefault="003D4D50" w:rsidP="009C0489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noProof/>
                <w:sz w:val="26"/>
                <w:szCs w:val="26"/>
              </w:rPr>
              <w:drawing>
                <wp:inline distT="0" distB="0" distL="0" distR="0">
                  <wp:extent cx="2531110" cy="1839595"/>
                  <wp:effectExtent l="0" t="0" r="2540" b="825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110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shd w:val="clear" w:color="auto" w:fill="auto"/>
          </w:tcPr>
          <w:p w:rsidR="003D4D50" w:rsidRPr="00796885" w:rsidRDefault="003D4D50" w:rsidP="009C0489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6"/>
                <w:szCs w:val="26"/>
              </w:rPr>
            </w:pPr>
            <w:r w:rsidRPr="00796885">
              <w:rPr>
                <w:rFonts w:ascii="Garamond" w:hAnsi="Garamond"/>
                <w:sz w:val="26"/>
                <w:szCs w:val="26"/>
              </w:rPr>
              <w:t>FONTES DE PESQUISA:</w:t>
            </w:r>
          </w:p>
          <w:p w:rsidR="003D4D50" w:rsidRPr="00796885" w:rsidRDefault="003D4D50" w:rsidP="009C0489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6"/>
                <w:szCs w:val="26"/>
              </w:rPr>
            </w:pPr>
            <w:hyperlink r:id="rId13" w:history="1">
              <w:r w:rsidRPr="00796885">
                <w:rPr>
                  <w:rStyle w:val="Hyperlink"/>
                  <w:rFonts w:ascii="Garamond" w:hAnsi="Garamond"/>
                  <w:sz w:val="26"/>
                  <w:szCs w:val="26"/>
                </w:rPr>
                <w:t>https://brasilescola.uol.com.br/matematica/trigonometria-no-triangulo-retangulo.htm</w:t>
              </w:r>
            </w:hyperlink>
            <w:r w:rsidRPr="00796885">
              <w:rPr>
                <w:rFonts w:ascii="Garamond" w:hAnsi="Garamond"/>
                <w:sz w:val="26"/>
                <w:szCs w:val="26"/>
              </w:rPr>
              <w:t xml:space="preserve"> (Acesso: 17/02/2020</w:t>
            </w:r>
            <w:proofErr w:type="gramStart"/>
            <w:r w:rsidRPr="00796885">
              <w:rPr>
                <w:rFonts w:ascii="Garamond" w:hAnsi="Garamond"/>
                <w:sz w:val="26"/>
                <w:szCs w:val="26"/>
              </w:rPr>
              <w:t>)</w:t>
            </w:r>
            <w:proofErr w:type="gramEnd"/>
          </w:p>
          <w:p w:rsidR="003D4D50" w:rsidRPr="00796885" w:rsidRDefault="003D4D50" w:rsidP="009C0489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6"/>
                <w:szCs w:val="26"/>
              </w:rPr>
            </w:pPr>
            <w:r w:rsidRPr="00796885">
              <w:rPr>
                <w:rFonts w:ascii="Garamond" w:hAnsi="Garamond"/>
                <w:sz w:val="26"/>
                <w:szCs w:val="26"/>
              </w:rPr>
              <w:t>Professor Walter Tadeu (Acesso: 17/02/2020)</w:t>
            </w:r>
          </w:p>
          <w:p w:rsidR="003D4D50" w:rsidRPr="00796885" w:rsidRDefault="003D4D50" w:rsidP="009C0489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3D4D50" w:rsidRPr="00796885" w:rsidRDefault="003D4D50" w:rsidP="009C0489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3D4D50" w:rsidRDefault="003D4D50" w:rsidP="003D4D50">
      <w:pPr>
        <w:pStyle w:val="Normal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3D4D50" w:rsidRDefault="003D4D50" w:rsidP="003D4D50">
      <w:pPr>
        <w:pStyle w:val="NormalWeb"/>
        <w:spacing w:before="0" w:beforeAutospacing="0" w:after="0" w:afterAutospacing="0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“Seja instrumento de transformação no mundo. Coloque mais amor e gratidão nas suas ações.”</w:t>
      </w:r>
    </w:p>
    <w:p w:rsidR="003D4D50" w:rsidRDefault="003D4D50" w:rsidP="003D4D50">
      <w:pPr>
        <w:pStyle w:val="Normal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3D4D50" w:rsidRDefault="003D4D50" w:rsidP="003D4D50">
      <w:pPr>
        <w:pStyle w:val="Normal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3D4D50" w:rsidRDefault="003D4D50" w:rsidP="003D4D50">
      <w:pPr>
        <w:pStyle w:val="Normal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</w:p>
    <w:p w:rsidR="003D4D50" w:rsidRPr="000632C9" w:rsidRDefault="003D4D50" w:rsidP="003D4D50">
      <w:pPr>
        <w:pStyle w:val="Normal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0632C9">
        <w:rPr>
          <w:rFonts w:ascii="Garamond" w:hAnsi="Garamond"/>
          <w:sz w:val="26"/>
          <w:szCs w:val="26"/>
        </w:rPr>
        <w:t xml:space="preserve">O </w:t>
      </w:r>
      <w:hyperlink r:id="rId14" w:history="1">
        <w:r w:rsidRPr="000632C9">
          <w:rPr>
            <w:rStyle w:val="Forte"/>
            <w:rFonts w:ascii="Garamond" w:hAnsi="Garamond"/>
            <w:sz w:val="26"/>
            <w:szCs w:val="26"/>
            <w:u w:val="single"/>
          </w:rPr>
          <w:t>triângulo</w:t>
        </w:r>
      </w:hyperlink>
      <w:r w:rsidRPr="000632C9">
        <w:rPr>
          <w:rFonts w:ascii="Garamond" w:hAnsi="Garamond"/>
          <w:sz w:val="26"/>
          <w:szCs w:val="26"/>
        </w:rPr>
        <w:t xml:space="preserve"> é a figura mais simples e uma das mais importantes da </w:t>
      </w:r>
      <w:hyperlink r:id="rId15" w:history="1">
        <w:r w:rsidRPr="000632C9">
          <w:rPr>
            <w:rStyle w:val="Hyperlink"/>
            <w:rFonts w:ascii="Garamond" w:hAnsi="Garamond"/>
            <w:sz w:val="26"/>
            <w:szCs w:val="26"/>
          </w:rPr>
          <w:t>Geometria</w:t>
        </w:r>
      </w:hyperlink>
      <w:r w:rsidRPr="000632C9">
        <w:rPr>
          <w:rFonts w:ascii="Garamond" w:hAnsi="Garamond"/>
          <w:sz w:val="26"/>
          <w:szCs w:val="26"/>
        </w:rPr>
        <w:t xml:space="preserve">. Ele possui propriedades e definições de acordo com o tamanho de seus lados e a medida dos </w:t>
      </w:r>
      <w:hyperlink r:id="rId16" w:history="1">
        <w:r w:rsidRPr="000632C9">
          <w:rPr>
            <w:rStyle w:val="Hyperlink"/>
            <w:rFonts w:ascii="Garamond" w:hAnsi="Garamond"/>
            <w:sz w:val="26"/>
            <w:szCs w:val="26"/>
          </w:rPr>
          <w:t>ângulos</w:t>
        </w:r>
      </w:hyperlink>
      <w:r w:rsidRPr="000632C9">
        <w:rPr>
          <w:rFonts w:ascii="Garamond" w:hAnsi="Garamond"/>
          <w:sz w:val="26"/>
          <w:szCs w:val="26"/>
        </w:rPr>
        <w:t xml:space="preserve"> </w:t>
      </w:r>
      <w:hyperlink r:id="rId17" w:history="1">
        <w:r w:rsidRPr="000632C9">
          <w:rPr>
            <w:rStyle w:val="Hyperlink"/>
            <w:rFonts w:ascii="Garamond" w:hAnsi="Garamond"/>
            <w:sz w:val="26"/>
            <w:szCs w:val="26"/>
          </w:rPr>
          <w:t>internos</w:t>
        </w:r>
      </w:hyperlink>
      <w:r w:rsidRPr="000632C9">
        <w:rPr>
          <w:rFonts w:ascii="Garamond" w:hAnsi="Garamond"/>
          <w:sz w:val="26"/>
          <w:szCs w:val="26"/>
        </w:rPr>
        <w:t xml:space="preserve">. Quanto aos lados, o </w:t>
      </w:r>
      <w:r w:rsidRPr="000632C9">
        <w:rPr>
          <w:rStyle w:val="Forte"/>
          <w:rFonts w:ascii="Garamond" w:hAnsi="Garamond"/>
          <w:sz w:val="26"/>
          <w:szCs w:val="26"/>
        </w:rPr>
        <w:t>triângulo</w:t>
      </w:r>
      <w:r w:rsidRPr="000632C9">
        <w:rPr>
          <w:rFonts w:ascii="Garamond" w:hAnsi="Garamond"/>
          <w:sz w:val="26"/>
          <w:szCs w:val="26"/>
        </w:rPr>
        <w:t xml:space="preserve"> pode ser classificado da seguinte forma:</w:t>
      </w:r>
    </w:p>
    <w:p w:rsidR="003D4D50" w:rsidRPr="000632C9" w:rsidRDefault="003D4D50" w:rsidP="003D4D50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jc w:val="both"/>
        <w:rPr>
          <w:rFonts w:ascii="Garamond" w:hAnsi="Garamond"/>
          <w:sz w:val="26"/>
          <w:szCs w:val="26"/>
        </w:rPr>
      </w:pPr>
      <w:r w:rsidRPr="000632C9">
        <w:rPr>
          <w:rStyle w:val="Forte"/>
          <w:rFonts w:ascii="Garamond" w:hAnsi="Garamond"/>
          <w:sz w:val="26"/>
          <w:szCs w:val="26"/>
          <w:u w:val="single"/>
        </w:rPr>
        <w:t>Equilátero</w:t>
      </w:r>
      <w:r w:rsidRPr="000632C9">
        <w:rPr>
          <w:rStyle w:val="Forte"/>
          <w:rFonts w:ascii="Garamond" w:hAnsi="Garamond"/>
          <w:sz w:val="26"/>
          <w:szCs w:val="26"/>
        </w:rPr>
        <w:t>:</w:t>
      </w:r>
      <w:r w:rsidRPr="000632C9">
        <w:rPr>
          <w:rFonts w:ascii="Garamond" w:hAnsi="Garamond"/>
          <w:sz w:val="26"/>
          <w:szCs w:val="26"/>
        </w:rPr>
        <w:t xml:space="preserve"> </w:t>
      </w:r>
      <w:r w:rsidRPr="000632C9">
        <w:rPr>
          <w:rStyle w:val="nfase"/>
          <w:rFonts w:ascii="Garamond" w:hAnsi="Garamond"/>
          <w:sz w:val="26"/>
          <w:szCs w:val="26"/>
        </w:rPr>
        <w:t>possui todos os lados com medidas iguais.</w:t>
      </w:r>
    </w:p>
    <w:p w:rsidR="003D4D50" w:rsidRPr="000632C9" w:rsidRDefault="003D4D50" w:rsidP="003D4D50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jc w:val="both"/>
        <w:rPr>
          <w:rFonts w:ascii="Garamond" w:hAnsi="Garamond"/>
          <w:sz w:val="26"/>
          <w:szCs w:val="26"/>
        </w:rPr>
      </w:pPr>
      <w:r w:rsidRPr="000632C9">
        <w:rPr>
          <w:rStyle w:val="nfase"/>
          <w:rFonts w:ascii="Garamond" w:hAnsi="Garamond"/>
          <w:b/>
          <w:bCs/>
          <w:sz w:val="26"/>
          <w:szCs w:val="26"/>
        </w:rPr>
        <w:t>I</w:t>
      </w:r>
      <w:r w:rsidRPr="000632C9">
        <w:rPr>
          <w:rStyle w:val="Forte"/>
          <w:rFonts w:ascii="Garamond" w:hAnsi="Garamond"/>
          <w:sz w:val="26"/>
          <w:szCs w:val="26"/>
          <w:u w:val="single"/>
        </w:rPr>
        <w:t>sósceles</w:t>
      </w:r>
      <w:r w:rsidRPr="000632C9">
        <w:rPr>
          <w:rStyle w:val="Forte"/>
          <w:rFonts w:ascii="Garamond" w:hAnsi="Garamond"/>
          <w:sz w:val="26"/>
          <w:szCs w:val="26"/>
        </w:rPr>
        <w:t>:</w:t>
      </w:r>
      <w:r w:rsidRPr="000632C9">
        <w:rPr>
          <w:rStyle w:val="nfase"/>
          <w:rFonts w:ascii="Garamond" w:hAnsi="Garamond"/>
          <w:sz w:val="26"/>
          <w:szCs w:val="26"/>
        </w:rPr>
        <w:t xml:space="preserve"> possui dois lados com medidas iguais.</w:t>
      </w:r>
    </w:p>
    <w:p w:rsidR="003D4D50" w:rsidRPr="000632C9" w:rsidRDefault="003D4D50" w:rsidP="003D4D50">
      <w:pPr>
        <w:pStyle w:val="NormalWeb"/>
        <w:numPr>
          <w:ilvl w:val="0"/>
          <w:numId w:val="1"/>
        </w:numPr>
        <w:spacing w:before="0" w:beforeAutospacing="0" w:after="0" w:afterAutospacing="0"/>
        <w:ind w:left="600"/>
        <w:jc w:val="both"/>
        <w:rPr>
          <w:rFonts w:ascii="Garamond" w:hAnsi="Garamond"/>
          <w:sz w:val="26"/>
          <w:szCs w:val="26"/>
        </w:rPr>
      </w:pPr>
      <w:r w:rsidRPr="000632C9">
        <w:rPr>
          <w:rStyle w:val="Forte"/>
          <w:rFonts w:ascii="Garamond" w:hAnsi="Garamond"/>
          <w:sz w:val="26"/>
          <w:szCs w:val="26"/>
          <w:u w:val="single"/>
        </w:rPr>
        <w:t>Escaleno</w:t>
      </w:r>
      <w:r w:rsidRPr="000632C9">
        <w:rPr>
          <w:rStyle w:val="Forte"/>
          <w:rFonts w:ascii="Garamond" w:hAnsi="Garamond"/>
          <w:sz w:val="26"/>
          <w:szCs w:val="26"/>
        </w:rPr>
        <w:t>:</w:t>
      </w:r>
      <w:r w:rsidRPr="000632C9">
        <w:rPr>
          <w:rFonts w:ascii="Garamond" w:hAnsi="Garamond"/>
          <w:sz w:val="26"/>
          <w:szCs w:val="26"/>
        </w:rPr>
        <w:t xml:space="preserve"> </w:t>
      </w:r>
      <w:r w:rsidRPr="000632C9">
        <w:rPr>
          <w:rStyle w:val="nfase"/>
          <w:rFonts w:ascii="Garamond" w:hAnsi="Garamond"/>
          <w:sz w:val="26"/>
          <w:szCs w:val="26"/>
        </w:rPr>
        <w:t>possui todos os lados com medidas diferentes.</w:t>
      </w:r>
    </w:p>
    <w:p w:rsidR="003D4D50" w:rsidRPr="000632C9" w:rsidRDefault="003D4D50" w:rsidP="003D4D50">
      <w:pPr>
        <w:pStyle w:val="Normal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0632C9">
        <w:rPr>
          <w:rFonts w:ascii="Garamond" w:hAnsi="Garamond"/>
          <w:sz w:val="26"/>
          <w:szCs w:val="26"/>
        </w:rPr>
        <w:t xml:space="preserve">Quanto aos </w:t>
      </w:r>
      <w:r w:rsidRPr="000632C9">
        <w:rPr>
          <w:rStyle w:val="Forte"/>
          <w:rFonts w:ascii="Garamond" w:hAnsi="Garamond"/>
          <w:sz w:val="26"/>
          <w:szCs w:val="26"/>
        </w:rPr>
        <w:t>ângulos</w:t>
      </w:r>
      <w:r w:rsidRPr="000632C9">
        <w:rPr>
          <w:rFonts w:ascii="Garamond" w:hAnsi="Garamond"/>
          <w:sz w:val="26"/>
          <w:szCs w:val="26"/>
        </w:rPr>
        <w:t>, o triângulo pode ser:</w:t>
      </w:r>
    </w:p>
    <w:p w:rsidR="003D4D50" w:rsidRPr="000632C9" w:rsidRDefault="003D4D50" w:rsidP="003D4D50">
      <w:pPr>
        <w:pStyle w:val="NormalWeb"/>
        <w:numPr>
          <w:ilvl w:val="0"/>
          <w:numId w:val="2"/>
        </w:numPr>
        <w:spacing w:before="0" w:beforeAutospacing="0" w:after="0" w:afterAutospacing="0"/>
        <w:ind w:left="600"/>
        <w:jc w:val="both"/>
        <w:rPr>
          <w:rFonts w:ascii="Garamond" w:hAnsi="Garamond"/>
          <w:sz w:val="26"/>
          <w:szCs w:val="26"/>
        </w:rPr>
      </w:pPr>
      <w:proofErr w:type="spellStart"/>
      <w:r w:rsidRPr="000632C9">
        <w:rPr>
          <w:rStyle w:val="Forte"/>
          <w:rFonts w:ascii="Garamond" w:hAnsi="Garamond"/>
          <w:sz w:val="26"/>
          <w:szCs w:val="26"/>
          <w:u w:val="single"/>
        </w:rPr>
        <w:t>Acutângulo</w:t>
      </w:r>
      <w:proofErr w:type="spellEnd"/>
      <w:r w:rsidRPr="000632C9">
        <w:rPr>
          <w:rStyle w:val="Forte"/>
          <w:rFonts w:ascii="Garamond" w:hAnsi="Garamond"/>
          <w:sz w:val="26"/>
          <w:szCs w:val="26"/>
        </w:rPr>
        <w:t>:</w:t>
      </w:r>
      <w:r w:rsidRPr="000632C9">
        <w:rPr>
          <w:rFonts w:ascii="Garamond" w:hAnsi="Garamond"/>
          <w:sz w:val="26"/>
          <w:szCs w:val="26"/>
        </w:rPr>
        <w:t xml:space="preserve"> </w:t>
      </w:r>
      <w:r w:rsidRPr="000632C9">
        <w:rPr>
          <w:rStyle w:val="nfase"/>
          <w:rFonts w:ascii="Garamond" w:hAnsi="Garamond"/>
          <w:sz w:val="26"/>
          <w:szCs w:val="26"/>
        </w:rPr>
        <w:t>possui os ângulos internos com medidas menores que 90º.</w:t>
      </w:r>
    </w:p>
    <w:p w:rsidR="003D4D50" w:rsidRPr="000632C9" w:rsidRDefault="003D4D50" w:rsidP="003D4D50">
      <w:pPr>
        <w:pStyle w:val="NormalWeb"/>
        <w:numPr>
          <w:ilvl w:val="0"/>
          <w:numId w:val="2"/>
        </w:numPr>
        <w:spacing w:before="0" w:beforeAutospacing="0" w:after="0" w:afterAutospacing="0"/>
        <w:ind w:left="600"/>
        <w:jc w:val="both"/>
        <w:rPr>
          <w:rFonts w:ascii="Garamond" w:hAnsi="Garamond"/>
          <w:sz w:val="26"/>
          <w:szCs w:val="26"/>
        </w:rPr>
      </w:pPr>
      <w:r w:rsidRPr="000632C9">
        <w:rPr>
          <w:rStyle w:val="Forte"/>
          <w:rFonts w:ascii="Garamond" w:hAnsi="Garamond"/>
          <w:sz w:val="26"/>
          <w:szCs w:val="26"/>
          <w:u w:val="single"/>
        </w:rPr>
        <w:t>Obtusângulo</w:t>
      </w:r>
      <w:r w:rsidRPr="000632C9">
        <w:rPr>
          <w:rStyle w:val="Forte"/>
          <w:rFonts w:ascii="Garamond" w:hAnsi="Garamond"/>
          <w:sz w:val="26"/>
          <w:szCs w:val="26"/>
        </w:rPr>
        <w:t>:</w:t>
      </w:r>
      <w:r w:rsidRPr="000632C9">
        <w:rPr>
          <w:rFonts w:ascii="Garamond" w:hAnsi="Garamond"/>
          <w:sz w:val="26"/>
          <w:szCs w:val="26"/>
        </w:rPr>
        <w:t xml:space="preserve"> </w:t>
      </w:r>
      <w:r w:rsidRPr="000632C9">
        <w:rPr>
          <w:rStyle w:val="nfase"/>
          <w:rFonts w:ascii="Garamond" w:hAnsi="Garamond"/>
          <w:sz w:val="26"/>
          <w:szCs w:val="26"/>
        </w:rPr>
        <w:t>possui um dos ângulos com medida maior que 90º.</w:t>
      </w:r>
    </w:p>
    <w:p w:rsidR="003D4D50" w:rsidRPr="000632C9" w:rsidRDefault="003D4D50" w:rsidP="003D4D50">
      <w:pPr>
        <w:pStyle w:val="NormalWeb"/>
        <w:numPr>
          <w:ilvl w:val="0"/>
          <w:numId w:val="2"/>
        </w:numPr>
        <w:spacing w:before="0" w:beforeAutospacing="0" w:after="0" w:afterAutospacing="0"/>
        <w:ind w:left="600"/>
        <w:jc w:val="both"/>
        <w:rPr>
          <w:rFonts w:ascii="Garamond" w:hAnsi="Garamond"/>
          <w:sz w:val="26"/>
          <w:szCs w:val="26"/>
        </w:rPr>
      </w:pPr>
      <w:r w:rsidRPr="000632C9">
        <w:rPr>
          <w:rStyle w:val="Forte"/>
          <w:rFonts w:ascii="Garamond" w:hAnsi="Garamond"/>
          <w:sz w:val="26"/>
          <w:szCs w:val="26"/>
          <w:u w:val="single"/>
        </w:rPr>
        <w:t>Retângulo</w:t>
      </w:r>
      <w:r w:rsidRPr="000632C9">
        <w:rPr>
          <w:rStyle w:val="Forte"/>
          <w:rFonts w:ascii="Garamond" w:hAnsi="Garamond"/>
          <w:sz w:val="26"/>
          <w:szCs w:val="26"/>
        </w:rPr>
        <w:t>:</w:t>
      </w:r>
      <w:r w:rsidRPr="000632C9">
        <w:rPr>
          <w:rFonts w:ascii="Garamond" w:hAnsi="Garamond"/>
          <w:sz w:val="26"/>
          <w:szCs w:val="26"/>
        </w:rPr>
        <w:t xml:space="preserve"> </w:t>
      </w:r>
      <w:r w:rsidRPr="000632C9">
        <w:rPr>
          <w:rStyle w:val="nfase"/>
          <w:rFonts w:ascii="Garamond" w:hAnsi="Garamond"/>
          <w:sz w:val="26"/>
          <w:szCs w:val="26"/>
        </w:rPr>
        <w:t>possui um ângulo com medida de 90º, chamado de ângulo reto.</w:t>
      </w:r>
    </w:p>
    <w:p w:rsidR="003D4D50" w:rsidRDefault="003D4D50" w:rsidP="003D4D50">
      <w:pPr>
        <w:pStyle w:val="NormalWeb"/>
        <w:spacing w:before="0" w:beforeAutospacing="0" w:after="0" w:afterAutospacing="0"/>
        <w:jc w:val="both"/>
        <w:rPr>
          <w:rFonts w:ascii="Garamond" w:hAnsi="Garamond"/>
          <w:sz w:val="26"/>
          <w:szCs w:val="26"/>
        </w:rPr>
      </w:pPr>
      <w:r w:rsidRPr="000632C9">
        <w:rPr>
          <w:rFonts w:ascii="Garamond" w:hAnsi="Garamond"/>
          <w:sz w:val="26"/>
          <w:szCs w:val="26"/>
        </w:rPr>
        <w:t xml:space="preserve">No </w:t>
      </w:r>
      <w:hyperlink r:id="rId18" w:history="1">
        <w:r w:rsidRPr="000632C9">
          <w:rPr>
            <w:rStyle w:val="Hyperlink"/>
            <w:rFonts w:ascii="Garamond" w:hAnsi="Garamond"/>
            <w:sz w:val="26"/>
            <w:szCs w:val="26"/>
          </w:rPr>
          <w:t>triângulo retângulo</w:t>
        </w:r>
      </w:hyperlink>
      <w:r w:rsidRPr="000632C9">
        <w:rPr>
          <w:rFonts w:ascii="Garamond" w:hAnsi="Garamond"/>
          <w:sz w:val="26"/>
          <w:szCs w:val="26"/>
        </w:rPr>
        <w:t xml:space="preserve">, existem algumas importantes relações. Uma delas é o </w:t>
      </w:r>
      <w:hyperlink r:id="rId19" w:history="1">
        <w:r w:rsidRPr="000632C9">
          <w:rPr>
            <w:rStyle w:val="Forte"/>
            <w:rFonts w:ascii="Garamond" w:hAnsi="Garamond"/>
            <w:sz w:val="26"/>
            <w:szCs w:val="26"/>
            <w:u w:val="single"/>
          </w:rPr>
          <w:t>Teorema de Pitágoras</w:t>
        </w:r>
      </w:hyperlink>
      <w:r w:rsidRPr="000632C9">
        <w:rPr>
          <w:rFonts w:ascii="Garamond" w:hAnsi="Garamond"/>
          <w:sz w:val="26"/>
          <w:szCs w:val="26"/>
        </w:rPr>
        <w:t xml:space="preserve">, que diz o seguinte: </w:t>
      </w:r>
      <w:r w:rsidRPr="000632C9">
        <w:rPr>
          <w:rStyle w:val="nfase"/>
          <w:rFonts w:ascii="Garamond" w:hAnsi="Garamond"/>
          <w:sz w:val="26"/>
          <w:szCs w:val="26"/>
        </w:rPr>
        <w:t>“a soma dos quadrados dos catetos é igual ao quadrado da hipotenusa”</w:t>
      </w:r>
      <w:r w:rsidRPr="000632C9">
        <w:rPr>
          <w:rFonts w:ascii="Garamond" w:hAnsi="Garamond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6204"/>
      </w:tblGrid>
      <w:tr w:rsidR="003D4D50" w:rsidRPr="00796885" w:rsidTr="009C0489">
        <w:tc>
          <w:tcPr>
            <w:tcW w:w="5456" w:type="dxa"/>
            <w:shd w:val="clear" w:color="auto" w:fill="auto"/>
          </w:tcPr>
          <w:p w:rsidR="003D4D50" w:rsidRPr="00796885" w:rsidRDefault="003D4D50" w:rsidP="009C0489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noProof/>
                <w:sz w:val="26"/>
                <w:szCs w:val="26"/>
              </w:rPr>
              <w:drawing>
                <wp:inline distT="0" distB="0" distL="0" distR="0">
                  <wp:extent cx="2628900" cy="191071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1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shd w:val="clear" w:color="auto" w:fill="auto"/>
          </w:tcPr>
          <w:p w:rsidR="003D4D50" w:rsidRPr="00796885" w:rsidRDefault="003D4D50" w:rsidP="009C0489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6"/>
                <w:szCs w:val="26"/>
              </w:rPr>
            </w:pPr>
            <w:r w:rsidRPr="00796885">
              <w:rPr>
                <w:rFonts w:ascii="Garamond" w:hAnsi="Garamond"/>
                <w:sz w:val="26"/>
                <w:szCs w:val="26"/>
              </w:rPr>
              <w:t>FONTES DE PESQUISA:</w:t>
            </w:r>
          </w:p>
          <w:p w:rsidR="003D4D50" w:rsidRPr="00796885" w:rsidRDefault="003D4D50" w:rsidP="009C0489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6"/>
                <w:szCs w:val="26"/>
              </w:rPr>
            </w:pPr>
            <w:hyperlink r:id="rId20" w:history="1">
              <w:r w:rsidRPr="00796885">
                <w:rPr>
                  <w:rStyle w:val="Hyperlink"/>
                  <w:rFonts w:ascii="Garamond" w:hAnsi="Garamond"/>
                  <w:sz w:val="26"/>
                  <w:szCs w:val="26"/>
                </w:rPr>
                <w:t>https://brasilescola.uol.com.br/matematica/trigonometria-no-triangulo-retangulo.htm</w:t>
              </w:r>
            </w:hyperlink>
            <w:r w:rsidRPr="00796885">
              <w:rPr>
                <w:rFonts w:ascii="Garamond" w:hAnsi="Garamond"/>
                <w:sz w:val="26"/>
                <w:szCs w:val="26"/>
              </w:rPr>
              <w:t xml:space="preserve"> (Acesso: 17/02/2020</w:t>
            </w:r>
            <w:proofErr w:type="gramStart"/>
            <w:r w:rsidRPr="00796885">
              <w:rPr>
                <w:rFonts w:ascii="Garamond" w:hAnsi="Garamond"/>
                <w:sz w:val="26"/>
                <w:szCs w:val="26"/>
              </w:rPr>
              <w:t>)</w:t>
            </w:r>
            <w:proofErr w:type="gramEnd"/>
          </w:p>
          <w:p w:rsidR="003D4D50" w:rsidRPr="00796885" w:rsidRDefault="003D4D50" w:rsidP="009C0489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6"/>
                <w:szCs w:val="26"/>
              </w:rPr>
            </w:pPr>
            <w:r w:rsidRPr="00796885">
              <w:rPr>
                <w:rFonts w:ascii="Garamond" w:hAnsi="Garamond"/>
                <w:sz w:val="26"/>
                <w:szCs w:val="26"/>
              </w:rPr>
              <w:t>Professor Walter Tadeu (Acesso: 17/02/2020)</w:t>
            </w:r>
          </w:p>
          <w:p w:rsidR="003D4D50" w:rsidRPr="00796885" w:rsidRDefault="003D4D50" w:rsidP="009C0489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3D4D50" w:rsidRPr="00796885" w:rsidRDefault="003D4D50" w:rsidP="009C0489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3D4D50" w:rsidRPr="000632C9" w:rsidRDefault="003D4D50" w:rsidP="003D4D50">
      <w:pPr>
        <w:jc w:val="both"/>
        <w:rPr>
          <w:rFonts w:ascii="Garamond" w:hAnsi="Garamond" w:cs="Arial"/>
          <w:b/>
          <w:sz w:val="26"/>
          <w:szCs w:val="26"/>
          <w:u w:val="single"/>
        </w:rPr>
      </w:pPr>
    </w:p>
    <w:p w:rsidR="003D4D50" w:rsidRDefault="003D4D50" w:rsidP="003D4D50">
      <w:pPr>
        <w:pStyle w:val="NormalWeb"/>
        <w:spacing w:before="0" w:beforeAutospacing="0" w:after="0" w:afterAutospacing="0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“Seja instrumento de transformação no mundo. Coloque mais amor e gratidão nas suas ações.”</w:t>
      </w:r>
      <w:bookmarkStart w:id="0" w:name="_GoBack"/>
      <w:bookmarkEnd w:id="0"/>
    </w:p>
    <w:sectPr w:rsidR="003D4D50" w:rsidSect="00C41982">
      <w:footerReference w:type="default" r:id="rId2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84" w:rsidRDefault="000977ED">
    <w:pPr>
      <w:pStyle w:val="Rodap"/>
      <w:jc w:val="right"/>
    </w:pPr>
  </w:p>
  <w:p w:rsidR="00564084" w:rsidRDefault="000977ED">
    <w:pPr>
      <w:pStyle w:val="Rodap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6028"/>
    <w:multiLevelType w:val="multilevel"/>
    <w:tmpl w:val="4A18C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248E7"/>
    <w:multiLevelType w:val="multilevel"/>
    <w:tmpl w:val="19482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50"/>
    <w:rsid w:val="000977ED"/>
    <w:rsid w:val="003D4D50"/>
    <w:rsid w:val="00B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D4D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D5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D4D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4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D4D50"/>
    <w:rPr>
      <w:b/>
      <w:bCs/>
    </w:rPr>
  </w:style>
  <w:style w:type="character" w:styleId="nfase">
    <w:name w:val="Emphasis"/>
    <w:uiPriority w:val="20"/>
    <w:qFormat/>
    <w:rsid w:val="003D4D5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D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D4D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D5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D4D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4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D4D50"/>
    <w:rPr>
      <w:b/>
      <w:bCs/>
    </w:rPr>
  </w:style>
  <w:style w:type="character" w:styleId="nfase">
    <w:name w:val="Emphasis"/>
    <w:uiPriority w:val="20"/>
    <w:qFormat/>
    <w:rsid w:val="003D4D5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D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matematica/angulos.htm" TargetMode="External"/><Relationship Id="rId13" Type="http://schemas.openxmlformats.org/officeDocument/2006/relationships/hyperlink" Target="https://brasilescola.uol.com.br/matematica/trigonometria-no-triangulo-retangulo.htm" TargetMode="External"/><Relationship Id="rId18" Type="http://schemas.openxmlformats.org/officeDocument/2006/relationships/hyperlink" Target="https://brasilescola.uol.com.br/matematica/triangulo-retangulo.htm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hyperlink" Target="https://brasilescola.uol.com.br/o-que-e/matematica/o-que-e-geometria.htm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brasilescola.uol.com.br/matematica/poligono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asilescola.uol.com.br/matematica/angulos.htm" TargetMode="External"/><Relationship Id="rId20" Type="http://schemas.openxmlformats.org/officeDocument/2006/relationships/hyperlink" Target="https://brasilescola.uol.com.br/matematica/trigonometria-no-triangulo-retangulo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silescola.uol.com.br/matematica/triangulo.htm" TargetMode="External"/><Relationship Id="rId11" Type="http://schemas.openxmlformats.org/officeDocument/2006/relationships/hyperlink" Target="https://brasilescola.uol.com.br/matematica/teorema-pitagora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asilescola.uol.com.br/o-que-e/matematica/o-que-e-geometria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rasilescola.uol.com.br/matematica/triangulo-retangulo.htm" TargetMode="External"/><Relationship Id="rId19" Type="http://schemas.openxmlformats.org/officeDocument/2006/relationships/hyperlink" Target="https://brasilescola.uol.com.br/matematica/teorema-pitagora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silescola.uol.com.br/matematica/poligonos.htm" TargetMode="External"/><Relationship Id="rId14" Type="http://schemas.openxmlformats.org/officeDocument/2006/relationships/hyperlink" Target="https://brasilescola.uol.com.br/matematica/triangulo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Fabianab</dc:creator>
  <cp:lastModifiedBy>Fabianab</cp:lastModifiedBy>
  <cp:revision>2</cp:revision>
  <cp:lastPrinted>2020-02-18T02:29:00Z</cp:lastPrinted>
  <dcterms:created xsi:type="dcterms:W3CDTF">2020-02-18T02:32:00Z</dcterms:created>
  <dcterms:modified xsi:type="dcterms:W3CDTF">2020-02-18T02:32:00Z</dcterms:modified>
</cp:coreProperties>
</file>